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AD4" w:rsidRPr="00325AD4" w:rsidRDefault="00325AD4" w:rsidP="00325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233805" cy="362585"/>
            <wp:effectExtent l="0" t="0" r="4445" b="0"/>
            <wp:docPr id="1" name="Picture 1" descr="iocl.com/indianoil-insti...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ocl.com/indianoil-insti...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805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25AD4" w:rsidRPr="00D40F26" w:rsidRDefault="00D40F26" w:rsidP="00325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40F26">
        <w:rPr>
          <w:rFonts w:ascii="Times New Roman" w:eastAsia="Times New Roman" w:hAnsi="Times New Roman" w:cs="Times New Roman"/>
          <w:b/>
          <w:sz w:val="40"/>
          <w:szCs w:val="40"/>
        </w:rPr>
        <w:t>ARYA BUILDERS AND DEVELOPERS</w:t>
      </w:r>
    </w:p>
    <w:p w:rsidR="00325AD4" w:rsidRPr="00325AD4" w:rsidRDefault="00D40F26" w:rsidP="00325A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25AD4" w:rsidRPr="00D40F26" w:rsidRDefault="00325AD4" w:rsidP="00325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325AD4">
        <w:rPr>
          <w:rFonts w:ascii="Times New Roman" w:eastAsia="Times New Roman" w:hAnsi="Times New Roman" w:cs="Times New Roman"/>
          <w:b/>
          <w:bCs/>
          <w:sz w:val="36"/>
          <w:szCs w:val="36"/>
        </w:rPr>
        <w:t>👷</w:t>
      </w:r>
      <w:r w:rsidR="00D40F2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‍♂️ </w:t>
      </w:r>
      <w:r w:rsidR="00D40F26" w:rsidRPr="00D40F26">
        <w:rPr>
          <w:rFonts w:ascii="Times New Roman" w:eastAsia="Times New Roman" w:hAnsi="Times New Roman" w:cs="Times New Roman"/>
          <w:b/>
          <w:bCs/>
          <w:sz w:val="32"/>
          <w:szCs w:val="32"/>
        </w:rPr>
        <w:t>COMPANY PROFILE</w: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25AD4">
        <w:rPr>
          <w:rFonts w:ascii="Times New Roman" w:eastAsia="Times New Roman" w:hAnsi="Times New Roman" w:cs="Times New Roman"/>
          <w:b/>
          <w:bCs/>
          <w:sz w:val="27"/>
          <w:szCs w:val="27"/>
        </w:rPr>
        <w:t>Summary</w:t>
      </w:r>
    </w:p>
    <w:p w:rsidR="00325AD4" w:rsidRPr="00325AD4" w:rsidRDefault="00325AD4" w:rsidP="00325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25AD4">
        <w:rPr>
          <w:rFonts w:ascii="Times New Roman" w:eastAsia="Times New Roman" w:hAnsi="Times New Roman" w:cs="Times New Roman"/>
          <w:sz w:val="24"/>
          <w:szCs w:val="24"/>
        </w:rPr>
        <w:t>Detail-oriented and experienced Civil Engineer with robust expertise across structural, finishing, estimation, and billing tasks.</w:t>
      </w:r>
      <w:proofErr w:type="gramEnd"/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 Strong track record delivering high-quality results on large-scale residential, institutional, and infrastructure projects in Delhi–NCR.</w:t>
      </w:r>
    </w:p>
    <w:p w:rsidR="00325AD4" w:rsidRPr="00325AD4" w:rsidRDefault="00D40F26" w:rsidP="00325A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25AD4">
        <w:rPr>
          <w:rFonts w:ascii="Times New Roman" w:eastAsia="Times New Roman" w:hAnsi="Times New Roman" w:cs="Times New Roman"/>
          <w:b/>
          <w:bCs/>
          <w:sz w:val="27"/>
          <w:szCs w:val="27"/>
        </w:rPr>
        <w:t>🔑 Core Competencies</w:t>
      </w:r>
    </w:p>
    <w:p w:rsidR="00325AD4" w:rsidRPr="00325AD4" w:rsidRDefault="00325AD4" w:rsidP="00325A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Structural Engineering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t>: Foundations, frames, slabs, beams.</w:t>
      </w:r>
    </w:p>
    <w:p w:rsidR="00325AD4" w:rsidRPr="00325AD4" w:rsidRDefault="00325AD4" w:rsidP="00325A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Finishing &amp; Interiors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t>: Flooring, glazing, joinery, trims in high-spec environments.</w:t>
      </w:r>
    </w:p>
    <w:p w:rsidR="00325AD4" w:rsidRPr="00325AD4" w:rsidRDefault="00325AD4" w:rsidP="00325A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Construction Management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t>: Coordination, scheduling, on-site supervision.</w:t>
      </w:r>
    </w:p>
    <w:p w:rsidR="00325AD4" w:rsidRPr="00325AD4" w:rsidRDefault="00325AD4" w:rsidP="00325A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Quantity Estimation &amp; Billing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t>: Accurate cost estimation, client billing, progress measurement.</w:t>
      </w:r>
    </w:p>
    <w:p w:rsidR="00325AD4" w:rsidRPr="00325AD4" w:rsidRDefault="00325AD4" w:rsidP="00325A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Quality Assurance &amp; Compliance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t>: Adherence to standards, safety protocols, client specifications.</w:t>
      </w:r>
    </w:p>
    <w:p w:rsidR="00325AD4" w:rsidRPr="00325AD4" w:rsidRDefault="00D40F26" w:rsidP="00325A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25AD4">
        <w:rPr>
          <w:rFonts w:ascii="Times New Roman" w:eastAsia="Times New Roman" w:hAnsi="Times New Roman" w:cs="Times New Roman"/>
          <w:b/>
          <w:bCs/>
          <w:sz w:val="27"/>
          <w:szCs w:val="27"/>
        </w:rPr>
        <w:t>🏗️ Key Projects</w: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IndianOil</w:t>
      </w:r>
      <w:proofErr w:type="spellEnd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Institute of Petroleum Management (IIPM), Gurgaon</w:t>
      </w:r>
    </w:p>
    <w:p w:rsidR="00325AD4" w:rsidRPr="00325AD4" w:rsidRDefault="00325AD4" w:rsidP="00325A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Construction of </w:t>
      </w: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data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centre</w:t>
      </w:r>
      <w:proofErr w:type="spellEnd"/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hostel building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 including residential and faculty accommodation.</w:t>
      </w:r>
    </w:p>
    <w:p w:rsidR="00325AD4" w:rsidRPr="00325AD4" w:rsidRDefault="00325AD4" w:rsidP="00325A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Executed structure, finishing, and billing workflows within a lush, IGBC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noBreakHyphen/>
        <w:t>rated campus (</w:t>
      </w:r>
      <w:hyperlink r:id="rId8" w:tooltip="IGI Terminal 3 | Odyssey | Abstractions in Stone" w:history="1">
        <w:r w:rsidRPr="00325A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Odyssey Stone</w:t>
        </w:r>
      </w:hyperlink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9" w:tooltip="IndianOil Institute of Petroleum Management (IiPM)" w:history="1">
        <w:proofErr w:type="spellStart"/>
        <w:r w:rsidRPr="00325A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IndianOil</w:t>
        </w:r>
        <w:proofErr w:type="spellEnd"/>
      </w:hyperlink>
      <w:r w:rsidRPr="00325AD4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IGI Airport, New Delhi – Terminal 2, Terminal 3 &amp;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Palam</w:t>
      </w:r>
      <w:proofErr w:type="spellEnd"/>
    </w:p>
    <w:p w:rsidR="00325AD4" w:rsidRPr="00325AD4" w:rsidRDefault="00325AD4" w:rsidP="00325A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Led finishing and interior execution across </w:t>
      </w: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Terminals T2, T3,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Palam</w:t>
      </w:r>
      <w:proofErr w:type="spellEnd"/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, as well as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Tughlakabad</w:t>
      </w:r>
      <w:proofErr w:type="spellEnd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East of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Kailash</w:t>
      </w:r>
      <w:proofErr w:type="spellEnd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Nehru Place and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Govindpuri</w:t>
      </w:r>
      <w:proofErr w:type="spellEnd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metro stations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25AD4" w:rsidRPr="00325AD4" w:rsidRDefault="00325AD4" w:rsidP="00325A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Delivered premium stone work, seating zones, water features, planters, flooring, and wall finishes at T3—part of a 5.4 million </w:t>
      </w:r>
      <w:proofErr w:type="spellStart"/>
      <w:r w:rsidRPr="00325AD4">
        <w:rPr>
          <w:rFonts w:ascii="Times New Roman" w:eastAsia="Times New Roman" w:hAnsi="Times New Roman" w:cs="Times New Roman"/>
          <w:sz w:val="24"/>
          <w:szCs w:val="24"/>
        </w:rPr>
        <w:t>sq</w:t>
      </w:r>
      <w:proofErr w:type="spellEnd"/>
      <w:r w:rsidRPr="00325AD4">
        <w:rPr>
          <w:rFonts w:ascii="Times New Roman" w:eastAsia="Times New Roman" w:hAnsi="Times New Roman" w:cs="Times New Roman"/>
          <w:sz w:val="24"/>
          <w:szCs w:val="24"/>
        </w:rPr>
        <w:t> </w:t>
      </w:r>
      <w:proofErr w:type="spellStart"/>
      <w:r w:rsidRPr="00325AD4">
        <w:rPr>
          <w:rFonts w:ascii="Times New Roman" w:eastAsia="Times New Roman" w:hAnsi="Times New Roman" w:cs="Times New Roman"/>
          <w:sz w:val="24"/>
          <w:szCs w:val="24"/>
        </w:rPr>
        <w:t>ft</w:t>
      </w:r>
      <w:proofErr w:type="spellEnd"/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 terminal designed with public landscaping and high-end </w:t>
      </w:r>
      <w:proofErr w:type="gramStart"/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finishes </w:t>
      </w:r>
      <w:r w:rsidR="00D40F2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325AD4" w:rsidRPr="00325AD4" w:rsidRDefault="00325AD4" w:rsidP="00325A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ISBT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Sarai</w:t>
      </w:r>
      <w:proofErr w:type="spellEnd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Kale Khan, Delhi</w:t>
      </w:r>
    </w:p>
    <w:p w:rsidR="00325AD4" w:rsidRPr="00325AD4" w:rsidRDefault="00325AD4" w:rsidP="00325A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Execution of civil works &amp; finishing for inter-state bus terminal, managing high-traffic structural standards and durable interior finishes.</w: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RIMT Institute, Rajiv Gandhi Education City,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Sonepat</w:t>
      </w:r>
      <w:proofErr w:type="spellEnd"/>
    </w:p>
    <w:p w:rsidR="00D40F26" w:rsidRPr="00D40F26" w:rsidRDefault="00325AD4" w:rsidP="00325AD4">
      <w:pPr>
        <w:numPr>
          <w:ilvl w:val="0"/>
          <w:numId w:val="5"/>
        </w:num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40F26">
        <w:rPr>
          <w:rFonts w:ascii="Times New Roman" w:eastAsia="Times New Roman" w:hAnsi="Times New Roman" w:cs="Times New Roman"/>
          <w:sz w:val="24"/>
          <w:szCs w:val="24"/>
        </w:rPr>
        <w:t xml:space="preserve">Construction of academic, hostels and ancillary buildings on a large, planned education campus in </w:t>
      </w:r>
      <w:proofErr w:type="gramStart"/>
      <w:r w:rsidRPr="00D40F26">
        <w:rPr>
          <w:rFonts w:ascii="Times New Roman" w:eastAsia="Times New Roman" w:hAnsi="Times New Roman" w:cs="Times New Roman"/>
          <w:sz w:val="24"/>
          <w:szCs w:val="24"/>
        </w:rPr>
        <w:t xml:space="preserve">Haryana </w:t>
      </w:r>
      <w:r w:rsidR="00D40F2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D40F26" w:rsidRPr="00D40F26" w:rsidRDefault="00D40F26" w:rsidP="00325AD4">
      <w:pPr>
        <w:numPr>
          <w:ilvl w:val="0"/>
          <w:numId w:val="5"/>
        </w:num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5AD4" w:rsidRPr="00D40F26" w:rsidRDefault="00325AD4" w:rsidP="00325AD4">
      <w:pPr>
        <w:numPr>
          <w:ilvl w:val="0"/>
          <w:numId w:val="5"/>
        </w:num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40F2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Maple Care Hospital, </w:t>
      </w:r>
      <w:proofErr w:type="spellStart"/>
      <w:r w:rsidRPr="00D40F26">
        <w:rPr>
          <w:rFonts w:ascii="Times New Roman" w:eastAsia="Times New Roman" w:hAnsi="Times New Roman" w:cs="Times New Roman"/>
          <w:b/>
          <w:bCs/>
          <w:sz w:val="24"/>
          <w:szCs w:val="24"/>
        </w:rPr>
        <w:t>Dwarka</w:t>
      </w:r>
      <w:proofErr w:type="spellEnd"/>
    </w:p>
    <w:p w:rsidR="00325AD4" w:rsidRPr="00325AD4" w:rsidRDefault="00325AD4" w:rsidP="00325AD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Delivered commercial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noBreakHyphen/>
        <w:t>grade hospital building with strict structural and interior hygiene compliance.</w: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Residential Complex for Judges (CPWD), 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Saket</w:t>
      </w:r>
      <w:proofErr w:type="spellEnd"/>
    </w:p>
    <w:p w:rsidR="00325AD4" w:rsidRPr="00325AD4" w:rsidRDefault="00325AD4" w:rsidP="00325AD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Supervised multi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noBreakHyphen/>
      </w:r>
      <w:proofErr w:type="spellStart"/>
      <w:r w:rsidRPr="00325AD4"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 structure and finishing for secure, high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noBreakHyphen/>
        <w:t>standard residential facilities.</w: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Multi</w:t>
      </w:r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noBreakHyphen/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storey</w:t>
      </w:r>
      <w:proofErr w:type="spellEnd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Residential Complex, Faridabad (</w:t>
      </w:r>
      <w:proofErr w:type="spellStart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>Puri</w:t>
      </w:r>
      <w:proofErr w:type="spellEnd"/>
      <w:r w:rsidRPr="00325A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Construction)</w:t>
      </w:r>
    </w:p>
    <w:p w:rsidR="00325AD4" w:rsidRPr="00325AD4" w:rsidRDefault="00325AD4" w:rsidP="00325AD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End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noBreakHyphen/>
        <w:t>to</w:t>
      </w:r>
      <w:r w:rsidRPr="00325AD4">
        <w:rPr>
          <w:rFonts w:ascii="Times New Roman" w:eastAsia="Times New Roman" w:hAnsi="Times New Roman" w:cs="Times New Roman"/>
          <w:sz w:val="24"/>
          <w:szCs w:val="24"/>
        </w:rPr>
        <w:noBreakHyphen/>
        <w:t>end civil and finishing work for private residential apartment complex.</w:t>
      </w:r>
    </w:p>
    <w:p w:rsidR="00325AD4" w:rsidRPr="00325AD4" w:rsidRDefault="00D40F26" w:rsidP="00325A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25AD4">
        <w:rPr>
          <w:rFonts w:ascii="Times New Roman" w:eastAsia="Times New Roman" w:hAnsi="Times New Roman" w:cs="Times New Roman"/>
          <w:b/>
          <w:bCs/>
          <w:sz w:val="27"/>
          <w:szCs w:val="27"/>
        </w:rPr>
        <w:t>⚙️ Experience Highlights</w:t>
      </w:r>
    </w:p>
    <w:p w:rsidR="00325AD4" w:rsidRPr="00325AD4" w:rsidRDefault="00325AD4" w:rsidP="00325AD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Oversaw concrete frame execution, formwork, reinforcement, and MEP coordination.</w:t>
      </w:r>
    </w:p>
    <w:p w:rsidR="00325AD4" w:rsidRPr="00325AD4" w:rsidRDefault="00325AD4" w:rsidP="00325AD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Managed finishes including granite, marble, ceramic, painting, </w:t>
      </w:r>
      <w:proofErr w:type="gramStart"/>
      <w:r w:rsidRPr="00325AD4">
        <w:rPr>
          <w:rFonts w:ascii="Times New Roman" w:eastAsia="Times New Roman" w:hAnsi="Times New Roman" w:cs="Times New Roman"/>
          <w:sz w:val="24"/>
          <w:szCs w:val="24"/>
        </w:rPr>
        <w:t>woodwork</w:t>
      </w:r>
      <w:proofErr w:type="gramEnd"/>
      <w:r w:rsidRPr="00325AD4">
        <w:rPr>
          <w:rFonts w:ascii="Times New Roman" w:eastAsia="Times New Roman" w:hAnsi="Times New Roman" w:cs="Times New Roman"/>
          <w:sz w:val="24"/>
          <w:szCs w:val="24"/>
        </w:rPr>
        <w:t xml:space="preserve"> in high-end projects.</w:t>
      </w:r>
    </w:p>
    <w:p w:rsidR="00325AD4" w:rsidRPr="00325AD4" w:rsidRDefault="00325AD4" w:rsidP="00325AD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Prepared detailed estimates, measured quantities and processed client billing for each milestone.</w:t>
      </w:r>
    </w:p>
    <w:p w:rsidR="00325AD4" w:rsidRPr="00325AD4" w:rsidRDefault="00325AD4" w:rsidP="00325AD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Ensured delivery aligned with deadlines, budgets and quality benchmarks.</w:t>
      </w:r>
    </w:p>
    <w:p w:rsidR="00325AD4" w:rsidRPr="00325AD4" w:rsidRDefault="00D40F26" w:rsidP="00325A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25AD4">
        <w:rPr>
          <w:rFonts w:ascii="Times New Roman" w:eastAsia="Times New Roman" w:hAnsi="Times New Roman" w:cs="Times New Roman"/>
          <w:b/>
          <w:bCs/>
          <w:sz w:val="27"/>
          <w:szCs w:val="27"/>
        </w:rPr>
        <w:t>🎯 What I Offer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9"/>
        <w:gridCol w:w="6274"/>
      </w:tblGrid>
      <w:tr w:rsidR="00325AD4" w:rsidRPr="00325AD4" w:rsidTr="00325AD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25AD4" w:rsidRPr="00325AD4" w:rsidRDefault="00325AD4" w:rsidP="00325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25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Capability</w:t>
            </w:r>
          </w:p>
        </w:tc>
        <w:tc>
          <w:tcPr>
            <w:tcW w:w="0" w:type="auto"/>
            <w:vAlign w:val="center"/>
            <w:hideMark/>
          </w:tcPr>
          <w:p w:rsidR="00325AD4" w:rsidRPr="00325AD4" w:rsidRDefault="00325AD4" w:rsidP="00325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25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325AD4" w:rsidRPr="00325AD4" w:rsidTr="00325AD4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5AD4" w:rsidRPr="00325AD4" w:rsidRDefault="00325AD4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Structural Expertise</w:t>
            </w:r>
          </w:p>
        </w:tc>
        <w:tc>
          <w:tcPr>
            <w:tcW w:w="0" w:type="auto"/>
            <w:vAlign w:val="center"/>
            <w:hideMark/>
          </w:tcPr>
          <w:p w:rsidR="00325AD4" w:rsidRPr="00325AD4" w:rsidRDefault="00D40F26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r w:rsidR="00325AD4"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Foundations, slabs, beams, columns, load-bearing structures</w:t>
            </w:r>
          </w:p>
        </w:tc>
      </w:tr>
      <w:tr w:rsidR="00325AD4" w:rsidRPr="00325AD4" w:rsidTr="00325AD4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5AD4" w:rsidRPr="00325AD4" w:rsidRDefault="00325AD4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Interior Finishing</w:t>
            </w:r>
          </w:p>
        </w:tc>
        <w:tc>
          <w:tcPr>
            <w:tcW w:w="0" w:type="auto"/>
            <w:vAlign w:val="center"/>
            <w:hideMark/>
          </w:tcPr>
          <w:p w:rsidR="00325AD4" w:rsidRPr="00325AD4" w:rsidRDefault="00D40F26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25AD4"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High-end materials, airport finishes, hospital standards</w:t>
            </w:r>
          </w:p>
        </w:tc>
      </w:tr>
      <w:tr w:rsidR="00325AD4" w:rsidRPr="00325AD4" w:rsidTr="00325AD4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5AD4" w:rsidRPr="00325AD4" w:rsidRDefault="00325AD4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Estimation &amp; Billing</w:t>
            </w:r>
          </w:p>
        </w:tc>
        <w:tc>
          <w:tcPr>
            <w:tcW w:w="0" w:type="auto"/>
            <w:vAlign w:val="center"/>
            <w:hideMark/>
          </w:tcPr>
          <w:p w:rsidR="00325AD4" w:rsidRPr="00325AD4" w:rsidRDefault="00D40F26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325AD4"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Precise take-offs, cost tracking and client clearances</w:t>
            </w:r>
          </w:p>
        </w:tc>
      </w:tr>
      <w:tr w:rsidR="00325AD4" w:rsidRPr="00325AD4" w:rsidTr="00325AD4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5AD4" w:rsidRPr="00325AD4" w:rsidRDefault="00325AD4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Coordination</w:t>
            </w:r>
          </w:p>
        </w:tc>
        <w:tc>
          <w:tcPr>
            <w:tcW w:w="0" w:type="auto"/>
            <w:vAlign w:val="center"/>
            <w:hideMark/>
          </w:tcPr>
          <w:p w:rsidR="00325AD4" w:rsidRPr="00325AD4" w:rsidRDefault="00D40F26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325AD4"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Multi</w:t>
            </w:r>
            <w:r w:rsidR="00325AD4"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noBreakHyphen/>
              <w:t>stakeholder integration across large infrastructure sites</w:t>
            </w:r>
          </w:p>
        </w:tc>
      </w:tr>
      <w:tr w:rsidR="00325AD4" w:rsidRPr="00325AD4" w:rsidTr="00325AD4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5AD4" w:rsidRPr="00325AD4" w:rsidRDefault="00325AD4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Compliance &amp; QA</w:t>
            </w:r>
          </w:p>
        </w:tc>
        <w:tc>
          <w:tcPr>
            <w:tcW w:w="0" w:type="auto"/>
            <w:vAlign w:val="center"/>
            <w:hideMark/>
          </w:tcPr>
          <w:p w:rsidR="00325AD4" w:rsidRPr="00325AD4" w:rsidRDefault="00D40F26" w:rsidP="00325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325AD4" w:rsidRPr="00325AD4">
              <w:rPr>
                <w:rFonts w:ascii="Times New Roman" w:eastAsia="Times New Roman" w:hAnsi="Times New Roman" w:cs="Times New Roman"/>
                <w:sz w:val="24"/>
                <w:szCs w:val="24"/>
              </w:rPr>
              <w:t>Adherence to CPWD, airport, institutional and Metro norms</w:t>
            </w:r>
          </w:p>
        </w:tc>
      </w:tr>
    </w:tbl>
    <w:p w:rsidR="00325AD4" w:rsidRPr="00325AD4" w:rsidRDefault="00D40F26" w:rsidP="00325A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0" style="width:0;height:1.5pt" o:hralign="center" o:hrstd="t" o:hr="t" fillcolor="#a0a0a0" stroked="f"/>
        </w:pic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25AD4">
        <w:rPr>
          <w:rFonts w:ascii="Times New Roman" w:eastAsia="Times New Roman" w:hAnsi="Times New Roman" w:cs="Times New Roman"/>
          <w:b/>
          <w:bCs/>
          <w:sz w:val="27"/>
          <w:szCs w:val="27"/>
        </w:rPr>
        <w:t>📷 Projects Snapshot</w:t>
      </w:r>
    </w:p>
    <w:p w:rsidR="00325AD4" w:rsidRPr="00325AD4" w:rsidRDefault="00325AD4" w:rsidP="00325AD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Shown above: IIPM residential complex (Gurgaon) and interior areas of IGI Terminal 3—landscape deck, planters, seating areas, water features and lobby finishes).</w:t>
      </w:r>
    </w:p>
    <w:p w:rsidR="00325AD4" w:rsidRPr="00325AD4" w:rsidRDefault="00D40F26" w:rsidP="00325A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325AD4" w:rsidRPr="00325AD4" w:rsidRDefault="00325AD4" w:rsidP="00325A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25AD4">
        <w:rPr>
          <w:rFonts w:ascii="Times New Roman" w:eastAsia="Times New Roman" w:hAnsi="Times New Roman" w:cs="Times New Roman"/>
          <w:b/>
          <w:bCs/>
          <w:sz w:val="27"/>
          <w:szCs w:val="27"/>
        </w:rPr>
        <w:t>✅ Conclusion</w:t>
      </w:r>
    </w:p>
    <w:p w:rsidR="00325AD4" w:rsidRPr="00325AD4" w:rsidRDefault="00325AD4" w:rsidP="00325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AD4">
        <w:rPr>
          <w:rFonts w:ascii="Times New Roman" w:eastAsia="Times New Roman" w:hAnsi="Times New Roman" w:cs="Times New Roman"/>
          <w:sz w:val="24"/>
          <w:szCs w:val="24"/>
        </w:rPr>
        <w:t>You bring a comprehensive blend of construction, structural, finishing, and cost management skills across diverse projects—from data centers and airports to education and healthcare facilities. Your ability to execute high-spec interiors, coordinate complex sites, and manage estimation/billing with precision makes you a valuable asset in large-scale civil engineering delivery.</w:t>
      </w:r>
    </w:p>
    <w:p w:rsidR="00303872" w:rsidRDefault="00303872"/>
    <w:sectPr w:rsidR="003038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02659"/>
    <w:multiLevelType w:val="multilevel"/>
    <w:tmpl w:val="B23A1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BD530C"/>
    <w:multiLevelType w:val="multilevel"/>
    <w:tmpl w:val="8EEC5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1F0D47"/>
    <w:multiLevelType w:val="multilevel"/>
    <w:tmpl w:val="2514C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0C72E1"/>
    <w:multiLevelType w:val="multilevel"/>
    <w:tmpl w:val="F8E2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C82F23"/>
    <w:multiLevelType w:val="multilevel"/>
    <w:tmpl w:val="1C58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4F33E4"/>
    <w:multiLevelType w:val="multilevel"/>
    <w:tmpl w:val="FAC4E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807801"/>
    <w:multiLevelType w:val="multilevel"/>
    <w:tmpl w:val="274E6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3355EA"/>
    <w:multiLevelType w:val="multilevel"/>
    <w:tmpl w:val="5426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DB5053"/>
    <w:multiLevelType w:val="multilevel"/>
    <w:tmpl w:val="9C6E9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230F63"/>
    <w:multiLevelType w:val="multilevel"/>
    <w:tmpl w:val="0AD00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9"/>
  </w:num>
  <w:num w:numId="8">
    <w:abstractNumId w:val="1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CD1"/>
    <w:rsid w:val="00303872"/>
    <w:rsid w:val="00325AD4"/>
    <w:rsid w:val="00746CD1"/>
    <w:rsid w:val="00D40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25A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25A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325AD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5A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25AD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325AD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25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25AD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25AD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5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A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25A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25A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325AD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5A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25AD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325AD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25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25AD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25AD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5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A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5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dysseystone.com/projects/indira-gandhi-international-airport-t3?utm_source=chatgpt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ocl.com/indianoil-institute-of-petroleum-management--(iipm)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ocl.com/indianoil-institute-of-petroleum-management--%28iipm%29?utm_source=chatgp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587</Words>
  <Characters>3351</Characters>
  <Application>Microsoft Office Word</Application>
  <DocSecurity>0</DocSecurity>
  <Lines>27</Lines>
  <Paragraphs>7</Paragraphs>
  <ScaleCrop>false</ScaleCrop>
  <Company/>
  <LinksUpToDate>false</LinksUpToDate>
  <CharactersWithSpaces>3931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2025-07-20T09:52:00Z</dcterms:created>
  <dcterms:modified xsi:type="dcterms:W3CDTF">2025-09-21T06:25:00Z</dcterms:modified>
</cp:coreProperties>
</file>